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0B" w:rsidRP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АДМИНИСТРАЦИЯ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ГОРЕВСКОГО СЕЛЬСОВЕТА</w:t>
      </w:r>
    </w:p>
    <w:p w:rsid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КОВЕРНИНСКОГО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МУНИЦИПАЛЬНОГО РАЙОНА</w:t>
      </w:r>
    </w:p>
    <w:p w:rsidR="00C83B0B" w:rsidRP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НИЖЕГОРОДСКОЙ ОБЛАСТИ</w:t>
      </w:r>
    </w:p>
    <w:p w:rsid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ПОСТАНОВЛЕНИЕ</w:t>
      </w:r>
    </w:p>
    <w:p w:rsid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Pr="00C83B0B" w:rsidRDefault="002619D3" w:rsidP="00C83B0B">
      <w:pPr>
        <w:tabs>
          <w:tab w:val="left" w:pos="8415"/>
        </w:tabs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19.07</w:t>
      </w:r>
      <w:r w:rsid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.2017</w:t>
      </w:r>
      <w:r w:rsid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ab/>
        <w:t>№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29</w:t>
      </w:r>
    </w:p>
    <w:p w:rsidR="00C83B0B" w:rsidRP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t xml:space="preserve">Об утверждении Плана мероприятий по профилактике незаконного потребления наркотических средств и психотропных веществ на территории </w:t>
      </w:r>
      <w:r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t>Горевского сельсовета</w:t>
      </w:r>
    </w:p>
    <w:p w:rsidR="00C83B0B" w:rsidRPr="00C83B0B" w:rsidRDefault="00C83B0B" w:rsidP="00C83B0B">
      <w:pPr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    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В соответствии с Федеральным законом от 08.01.1998г. № 3 «О наркотических средствах и психотропных веществах», Указом Президента Российской Федерации от 18.10.2007г. № 1374 «О дополнительных мерах по противодействию незаконному обороту наркотических средств, психотропных веществ и их прекурсоров», в целях профилактики злоупотребления наркотическими средствами и психотропными веществами на территории 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Горевского сельсовета 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п о с т а н о в л я е т: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 xml:space="preserve">1.Утвердить План мероприятий по профилактике незаконного потребления наркотических средств и психотропных веществ на территории 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Горевского сельсовета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на 201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7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год (прилагается).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2.Обнародовать настоящее постановление в установленном порядке.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3.Контроль за исполнением настоящего постановления оставляю за собой.</w:t>
      </w:r>
    </w:p>
    <w:p w:rsidR="00C83B0B" w:rsidRDefault="00C83B0B" w:rsidP="00C83B0B">
      <w:pPr>
        <w:tabs>
          <w:tab w:val="left" w:pos="5970"/>
        </w:tabs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tabs>
          <w:tab w:val="left" w:pos="5970"/>
        </w:tabs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Pr="00C83B0B" w:rsidRDefault="00C83B0B" w:rsidP="00C83B0B">
      <w:pPr>
        <w:tabs>
          <w:tab w:val="left" w:pos="5970"/>
        </w:tabs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Глава администрации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 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ab/>
        <w:t xml:space="preserve">                     А.М.Рыжова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</w: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</w:p>
    <w:p w:rsidR="00C83B0B" w:rsidRPr="00C83B0B" w:rsidRDefault="00C83B0B" w:rsidP="00C83B0B">
      <w:pPr>
        <w:spacing w:after="150" w:line="240" w:lineRule="auto"/>
        <w:jc w:val="right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lastRenderedPageBreak/>
        <w:t>Приложение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 xml:space="preserve">к постановлению администрации 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Горевского сельсовета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 xml:space="preserve">от </w:t>
      </w:r>
      <w:r w:rsidR="002619D3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1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9.0</w:t>
      </w:r>
      <w:r w:rsidR="002619D3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7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.2017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г. № </w:t>
      </w:r>
      <w:r w:rsidR="002619D3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29</w:t>
      </w:r>
    </w:p>
    <w:p w:rsid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t>ПЛАН</w:t>
      </w:r>
      <w:r w:rsidRPr="00C83B0B"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br/>
        <w:t xml:space="preserve">мероприятий по профилактике незаконного потребления наркотических средств и психотропных веществ на территории Горевского сельсовета </w:t>
      </w:r>
    </w:p>
    <w:p w:rsidR="00C83B0B" w:rsidRPr="00C83B0B" w:rsidRDefault="00C83B0B" w:rsidP="00C83B0B">
      <w:pPr>
        <w:spacing w:after="150" w:line="240" w:lineRule="auto"/>
        <w:jc w:val="center"/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t>н</w:t>
      </w:r>
      <w:r>
        <w:rPr>
          <w:rFonts w:ascii="Roboto" w:eastAsia="Times New Roman" w:hAnsi="Roboto" w:cs="Arial"/>
          <w:b/>
          <w:color w:val="3C3C3C"/>
          <w:sz w:val="27"/>
          <w:szCs w:val="27"/>
          <w:lang w:eastAsia="ru-RU"/>
        </w:rPr>
        <w:t>а 2017 год.</w:t>
      </w:r>
    </w:p>
    <w:p w:rsidR="00C83B0B" w:rsidRPr="00C83B0B" w:rsidRDefault="00C83B0B" w:rsidP="00C83B0B">
      <w:pPr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1.Общие положения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 xml:space="preserve">Настоящий План мероприятий по профилактике незаконного потребления наркотических средств и психотропных веществ на территории 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Горевского сельсовета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разработан в соответствии с требованиями Федерального закона от 8 января 1998 года N 3-ФЗ«О наркотических средствах и психотропных веществах», Указа Президента Российской ФедерацииN 690 от 9 июня 2010 года «Об утверждении Стратегии государственной антинаркотической политики Российской Федерации до 2020 года» и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 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Федерального закона от 06.10.2003 N 131-ФЗ «Об общих принципах организации местного самоуправления в Российской федерации».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2.Цели и задачи Плана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Основными целями Плана являются: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сокращение масштабов последствий незаконного оборота наркотиков для безопасности и здоровья граждан;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формирование негативного отношения к незаконному обороту и потреблению наркотиков, существенное снижение спроса на них;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увеличение числа подростков и молодежи, ведущих здоровый образ жизни, занимающихся физической культурой и спортом, различными видами творчества, участвующих в профилактических антинаркотических мероприятиях.</w:t>
      </w:r>
    </w:p>
    <w:p w:rsidR="00C83B0B" w:rsidRPr="00C83B0B" w:rsidRDefault="00C83B0B" w:rsidP="00C83B0B">
      <w:pPr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Основные направления Плана: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 xml:space="preserve">- Профилактика асоциального поведения и употребления наркотических средств, психотропных веществ, алкогольной продукции в подростковой и молодежной среде, в том числе в местах досуга молодежи при проведении массовых развлекательных мероприятий. 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Пропаганда здорового образа жизни, физической культуры и спорта.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пропаганды, развитие молодежных волонтерских движений, использование потенциала общественных организаций.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Участие в совместных профилактических мероприятиях (по согласованию) с правоохранительными органами, отделом образования и молодежной политики администрации района.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Мониторинг наркоситуации, информационное обеспечение деятельности по профилактике злоупотребления наркотиками и их незаконному обороту.</w:t>
      </w:r>
    </w:p>
    <w:p w:rsidR="00C83B0B" w:rsidRPr="00C83B0B" w:rsidRDefault="00C83B0B" w:rsidP="00C83B0B">
      <w:pPr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lastRenderedPageBreak/>
        <w:t>Первоочередные задачи в профилактике наркомании: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Развитие различных форм антинаркотической профилактической деятельности, направленных на пропаганду здорового образа жизни, привлечение подростков и молодежи к различным видам творческой и иной деятельности по интересам.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Организация работы по профилактике наркопреступности путем выявления административных правонарушений, связанных с незаконным оборотом и потреблением наркотиков, в первую очередь, путем проведения рейдов в местах массового досуга молодежи.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br/>
        <w:t>- Организация системы антинаркотической пропаганды рекламы, направленной на формирование негативного отношения населения к наркомании.</w:t>
      </w:r>
    </w:p>
    <w:p w:rsidR="00C83B0B" w:rsidRPr="00C83B0B" w:rsidRDefault="00C83B0B" w:rsidP="00C83B0B">
      <w:pPr>
        <w:spacing w:after="150" w:line="240" w:lineRule="auto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 xml:space="preserve">Реализация Плана предусматривает координацию действий органов местного самоуправления, правоохранительных органов, населения, религиозных и общественных объединений в целях противодействия незаконному обороту наркотических средств и психотропных веществ, а также немедицинскому потреблению наркотиков на территории </w:t>
      </w:r>
      <w:r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Горевского сельсовета</w:t>
      </w:r>
      <w:r w:rsidRPr="00C83B0B">
        <w:rPr>
          <w:rFonts w:ascii="Roboto" w:eastAsia="Times New Roman" w:hAnsi="Roboto" w:cs="Arial"/>
          <w:color w:val="3C3C3C"/>
          <w:sz w:val="27"/>
          <w:szCs w:val="27"/>
          <w:lang w:eastAsia="ru-RU"/>
        </w:rPr>
        <w:t>.</w:t>
      </w:r>
    </w:p>
    <w:p w:rsidR="00C83B0B" w:rsidRPr="00C83B0B" w:rsidRDefault="00C83B0B" w:rsidP="00C83B0B">
      <w:pPr>
        <w:spacing w:line="240" w:lineRule="auto"/>
        <w:jc w:val="center"/>
        <w:rPr>
          <w:rFonts w:ascii="Roboto" w:eastAsia="Times New Roman" w:hAnsi="Roboto" w:cs="Arial"/>
          <w:color w:val="3C3C3C"/>
          <w:sz w:val="27"/>
          <w:szCs w:val="27"/>
          <w:lang w:eastAsia="ru-RU"/>
        </w:rPr>
      </w:pPr>
      <w:r w:rsidRPr="00C83B0B">
        <w:rPr>
          <w:rFonts w:ascii="Roboto" w:eastAsia="Times New Roman" w:hAnsi="Roboto" w:cs="Arial"/>
          <w:b/>
          <w:bCs/>
          <w:color w:val="3C3C3C"/>
          <w:sz w:val="27"/>
          <w:lang w:eastAsia="ru-RU"/>
        </w:rPr>
        <w:t>Плановые мероприятия по профилактике наркомании</w:t>
      </w:r>
    </w:p>
    <w:tbl>
      <w:tblPr>
        <w:tblW w:w="94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4050"/>
        <w:gridCol w:w="2790"/>
        <w:gridCol w:w="1980"/>
      </w:tblGrid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Мероприятия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Ответственный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Срок или периодичность</w:t>
            </w:r>
          </w:p>
        </w:tc>
      </w:tr>
      <w:tr w:rsidR="00C83B0B" w:rsidRPr="00C83B0B" w:rsidTr="00C83B0B">
        <w:trPr>
          <w:jc w:val="center"/>
        </w:trPr>
        <w:tc>
          <w:tcPr>
            <w:tcW w:w="94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jc w:val="center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b/>
                <w:bCs/>
                <w:color w:val="3C3C3C"/>
                <w:sz w:val="27"/>
                <w:lang w:eastAsia="ru-RU"/>
              </w:rPr>
              <w:t>Организационные мероприятия по профилактике наркомании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Участ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ие в Антинаркотической комиссии Ковернинского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муниципального района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Глава администрации поселения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 плану АТК района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Взаимодействие администрации сельского поселения с органами противодействия наркомании:  (УФСКН России по 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Нижегородской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области,  ОМВД РФ по 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Ковернинскому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району, Прокуратурой, отделом  образования, отделом спорта района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Глава администрации поселения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3.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Проведение рейдов по местам массового скопления молодежи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пециалист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ы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администрации поселения,</w:t>
            </w:r>
          </w:p>
          <w:p w:rsidR="00C83B0B" w:rsidRP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Члены 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Совета общественности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В выходные и праздничные дни.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Тематические профилактические встречи с  учащимися 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Горевской, Белбажской и Понуровской школ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по согласованию с отделом образования и отделом спорта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администрации района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Глава администрации поселения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Представители отделов образования и спорта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района по согласованию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В соответствии с планом отдела образования района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 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Профилактические беседы  с  подростками  и молодежью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на базе 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сельских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 библиотек на тему «Не сломай свою судьбу».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9D1C1A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Библиотекари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1 раз в квартал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6.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Организация работы по информированности населения «о телефонах доверия» ОМВД и УФСКН  для сообщения  жителями  поселения о местонахождении  сбыта,  а также  потреблении наркотических средств или психотропных веществ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Default="009D1C1A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пециалист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ы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 администрации поселения</w:t>
            </w:r>
            <w:r w:rsidR="00C83B0B"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</w:t>
            </w:r>
          </w:p>
          <w:p w:rsidR="00C83B0B" w:rsidRPr="00C83B0B" w:rsidRDefault="009D1C1A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Члены 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Совета общественности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Размещение агитационно-пропагандистских материалов по антинаркотической тематике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Специалисты администрации поселения</w:t>
            </w:r>
          </w:p>
          <w:p w:rsidR="00C83B0B" w:rsidRPr="00C83B0B" w:rsidRDefault="009D1C1A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Члены 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Совета общественности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Оказание посильной организационной помощи ОМВД и УФСКН в проведении антинаркотических мероприятий на территории поселения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Глава администрации поселения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Проведение антиалкогольной  и антитабачной пропаганды среди учащихся и молодежи.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Контроль за соблюдением законодательства при продаже алкогольной и табачной продукции.</w:t>
            </w:r>
          </w:p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Контроль за размещением асоциальной рекламы, склоняющей к употреблению наркотических средств и психотропных веществ.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специалисты администрации поселени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я</w:t>
            </w:r>
          </w:p>
          <w:p w:rsidR="00C83B0B" w:rsidRPr="00C83B0B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Члены 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Совета общественности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 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Проведение спортивных мероприятий  с целью приобщения подростков и 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молодежи к здоровому образу жизни 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Директор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ы и  школ</w:t>
            </w:r>
          </w:p>
          <w:p w:rsidR="00C83B0B" w:rsidRPr="00C83B0B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Завучи школ во ВНР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83B0B" w:rsidRP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 xml:space="preserve">В соответствии с планом работы 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lastRenderedPageBreak/>
              <w:t>11.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Вовлечение подростков и молодежи в спортивные кружки и секции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1C1A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Директор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ы и  школ</w:t>
            </w:r>
          </w:p>
          <w:p w:rsidR="00C83B0B" w:rsidRPr="00C83B0B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Завучи школ во ВНР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Постоянно</w:t>
            </w:r>
          </w:p>
        </w:tc>
      </w:tr>
      <w:tr w:rsidR="00C83B0B" w:rsidRPr="00C83B0B" w:rsidTr="00C83B0B">
        <w:trPr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12.</w:t>
            </w:r>
          </w:p>
        </w:tc>
        <w:tc>
          <w:tcPr>
            <w:tcW w:w="4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83B0B" w:rsidRPr="00C83B0B" w:rsidRDefault="00C83B0B" w:rsidP="00C83B0B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Проведение мероприятия в рамках Международного Дня  борьбы с употреблением наркотических средств</w:t>
            </w:r>
          </w:p>
        </w:tc>
        <w:tc>
          <w:tcPr>
            <w:tcW w:w="2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1C1A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Директор</w:t>
            </w: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ы и  школ</w:t>
            </w:r>
          </w:p>
          <w:p w:rsidR="00C83B0B" w:rsidRPr="00C83B0B" w:rsidRDefault="009D1C1A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Завучи школ во ВНР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83B0B" w:rsidRPr="00C83B0B" w:rsidRDefault="00C83B0B" w:rsidP="009D1C1A">
            <w:pPr>
              <w:spacing w:after="150" w:line="240" w:lineRule="auto"/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</w:pP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26 июня 201</w:t>
            </w:r>
            <w:r w:rsidR="009D1C1A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7</w:t>
            </w:r>
            <w:r w:rsidRPr="00C83B0B">
              <w:rPr>
                <w:rFonts w:ascii="Roboto" w:eastAsia="Times New Roman" w:hAnsi="Roboto" w:cs="Times New Roman"/>
                <w:color w:val="3C3C3C"/>
                <w:sz w:val="27"/>
                <w:szCs w:val="27"/>
                <w:lang w:eastAsia="ru-RU"/>
              </w:rPr>
              <w:t>г.</w:t>
            </w:r>
          </w:p>
        </w:tc>
      </w:tr>
    </w:tbl>
    <w:p w:rsidR="00560D34" w:rsidRDefault="00560D34"/>
    <w:sectPr w:rsidR="00560D34" w:rsidSect="00560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3B0B"/>
    <w:rsid w:val="002619D3"/>
    <w:rsid w:val="00560D34"/>
    <w:rsid w:val="009D1C1A"/>
    <w:rsid w:val="00AE5FEC"/>
    <w:rsid w:val="00C8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3B0B"/>
    <w:rPr>
      <w:b/>
      <w:bCs/>
    </w:rPr>
  </w:style>
  <w:style w:type="paragraph" w:styleId="a4">
    <w:name w:val="Normal (Web)"/>
    <w:basedOn w:val="a"/>
    <w:uiPriority w:val="99"/>
    <w:unhideWhenUsed/>
    <w:rsid w:val="00C83B0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1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085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17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UniComp</dc:creator>
  <cp:lastModifiedBy>UniComp</cp:lastModifiedBy>
  <cp:revision>4</cp:revision>
  <cp:lastPrinted>2017-06-21T04:59:00Z</cp:lastPrinted>
  <dcterms:created xsi:type="dcterms:W3CDTF">2017-06-21T04:39:00Z</dcterms:created>
  <dcterms:modified xsi:type="dcterms:W3CDTF">2017-07-17T07:36:00Z</dcterms:modified>
</cp:coreProperties>
</file>